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6" w:type="dxa"/>
        <w:tblInd w:w="-836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2238"/>
        <w:gridCol w:w="1098"/>
        <w:gridCol w:w="1629"/>
        <w:gridCol w:w="7"/>
        <w:gridCol w:w="608"/>
        <w:gridCol w:w="805"/>
        <w:gridCol w:w="9"/>
        <w:gridCol w:w="1040"/>
        <w:gridCol w:w="791"/>
        <w:gridCol w:w="715"/>
        <w:gridCol w:w="23"/>
        <w:gridCol w:w="821"/>
        <w:gridCol w:w="27"/>
        <w:gridCol w:w="825"/>
      </w:tblGrid>
      <w:tr w:rsidR="008F403D">
        <w:tc>
          <w:tcPr>
            <w:tcW w:w="33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,,,Специалист</w:t>
            </w:r>
          </w:p>
        </w:tc>
        <w:tc>
          <w:tcPr>
            <w:tcW w:w="224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Ф.И.О. врача</w:t>
            </w:r>
          </w:p>
        </w:tc>
        <w:tc>
          <w:tcPr>
            <w:tcW w:w="81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каб</w:t>
            </w:r>
            <w:proofErr w:type="spellEnd"/>
          </w:p>
        </w:tc>
        <w:tc>
          <w:tcPr>
            <w:tcW w:w="423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8F403D">
        <w:tc>
          <w:tcPr>
            <w:tcW w:w="6396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8F403D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8F403D" w:rsidRDefault="00D949B8">
            <w:pPr>
              <w:spacing w:beforeAutospacing="1" w:afterAutospacing="1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  Поликлиническое отделение № 1-</w:t>
            </w:r>
          </w:p>
          <w:p w:rsidR="008F403D" w:rsidRDefault="00D949B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i/>
                <w:iCs/>
                <w:sz w:val="24"/>
                <w:szCs w:val="24"/>
                <w:lang w:eastAsia="ru-RU"/>
              </w:rPr>
              <w:t>Общие врачебные практики  (ОВП)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вт</w:t>
            </w:r>
            <w:proofErr w:type="spellEnd"/>
          </w:p>
        </w:tc>
        <w:tc>
          <w:tcPr>
            <w:tcW w:w="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чт</w:t>
            </w:r>
            <w:proofErr w:type="spellEnd"/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AEBD7"/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пт</w:t>
            </w:r>
            <w:proofErr w:type="spellEnd"/>
          </w:p>
        </w:tc>
      </w:tr>
      <w:tr w:rsidR="008F403D">
        <w:tc>
          <w:tcPr>
            <w:tcW w:w="10634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1 – ул. 2-й Рабочая, 106а)</w:t>
            </w:r>
          </w:p>
        </w:tc>
      </w:tr>
      <w:tr w:rsidR="008F403D">
        <w:tc>
          <w:tcPr>
            <w:tcW w:w="22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1</w:t>
            </w:r>
          </w:p>
        </w:tc>
        <w:tc>
          <w:tcPr>
            <w:tcW w:w="272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Нигматуллина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Екатерина Се</w:t>
            </w: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ргеевна</w:t>
            </w:r>
          </w:p>
        </w:tc>
        <w:tc>
          <w:tcPr>
            <w:tcW w:w="14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403D" w:rsidRPr="00D949B8" w:rsidRDefault="00D949B8">
            <w:pPr>
              <w:rPr>
                <w:rFonts w:ascii="Liberation Serif" w:hAnsi="Liberation Serif" w:cs="Liberation Serif"/>
              </w:rPr>
            </w:pPr>
            <w:r w:rsidRPr="00D949B8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D949B8">
              <w:rPr>
                <w:rFonts w:ascii="Liberation Serif" w:hAnsi="Liberation Serif" w:cs="Liberation Serif"/>
              </w:rPr>
              <w:t>Учен</w:t>
            </w:r>
            <w:proofErr w:type="gramStart"/>
            <w:r w:rsidRPr="00D949B8">
              <w:rPr>
                <w:rFonts w:ascii="Liberation Serif" w:hAnsi="Liberation Serif" w:cs="Liberation Serif"/>
              </w:rPr>
              <w:t>.о</w:t>
            </w:r>
            <w:proofErr w:type="gramEnd"/>
            <w:r w:rsidRPr="00D949B8">
              <w:rPr>
                <w:rFonts w:ascii="Liberation Serif" w:hAnsi="Liberation Serif" w:cs="Liberation Serif"/>
              </w:rPr>
              <w:t>тпуск</w:t>
            </w:r>
            <w:proofErr w:type="spellEnd"/>
            <w:r w:rsidRPr="00D949B8">
              <w:rPr>
                <w:rFonts w:ascii="Liberation Serif" w:hAnsi="Liberation Serif" w:cs="Liberation Serif"/>
              </w:rPr>
              <w:t xml:space="preserve"> с 02.02-02.03</w:t>
            </w:r>
          </w:p>
        </w:tc>
        <w:tc>
          <w:tcPr>
            <w:tcW w:w="104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12-16:30</w:t>
            </w:r>
          </w:p>
        </w:tc>
        <w:tc>
          <w:tcPr>
            <w:tcW w:w="7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  <w:tc>
          <w:tcPr>
            <w:tcW w:w="84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9-12</w:t>
            </w:r>
          </w:p>
        </w:tc>
        <w:tc>
          <w:tcPr>
            <w:tcW w:w="85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9-13:30</w:t>
            </w:r>
          </w:p>
        </w:tc>
      </w:tr>
      <w:tr w:rsidR="008F403D">
        <w:tc>
          <w:tcPr>
            <w:tcW w:w="10634" w:type="dxa"/>
            <w:gridSpan w:val="1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(ОВП № 3, 4, 5 – ул.1-й Проезд, 17)</w:t>
            </w:r>
          </w:p>
        </w:tc>
      </w:tr>
      <w:tr w:rsidR="008F403D">
        <w:tc>
          <w:tcPr>
            <w:tcW w:w="2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Фельдшер ОВП № 3</w:t>
            </w:r>
          </w:p>
        </w:tc>
        <w:tc>
          <w:tcPr>
            <w:tcW w:w="27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Медведева Любовь Евгеньевна</w:t>
            </w:r>
          </w:p>
        </w:tc>
        <w:tc>
          <w:tcPr>
            <w:tcW w:w="14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  <w:tc>
          <w:tcPr>
            <w:tcW w:w="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13.00-17.30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08.00-11.00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08.00-12.30</w:t>
            </w:r>
          </w:p>
        </w:tc>
      </w:tr>
      <w:tr w:rsidR="008F403D">
        <w:tc>
          <w:tcPr>
            <w:tcW w:w="22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4"/>
                <w:lang w:eastAsia="ru-RU"/>
              </w:rPr>
              <w:t>Фельдшер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ОВП № 5</w:t>
            </w:r>
          </w:p>
        </w:tc>
        <w:tc>
          <w:tcPr>
            <w:tcW w:w="273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Руденко Андрей Евгеньевич</w:t>
            </w:r>
          </w:p>
        </w:tc>
        <w:tc>
          <w:tcPr>
            <w:tcW w:w="14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  <w:tc>
          <w:tcPr>
            <w:tcW w:w="7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73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  <w:tc>
          <w:tcPr>
            <w:tcW w:w="84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13-17:30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8-12:30</w:t>
            </w:r>
          </w:p>
        </w:tc>
      </w:tr>
      <w:tr w:rsidR="008F403D">
        <w:trPr>
          <w:trHeight w:val="605"/>
        </w:trPr>
        <w:tc>
          <w:tcPr>
            <w:tcW w:w="223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Терапевт ОВП № 4</w:t>
            </w:r>
          </w:p>
        </w:tc>
        <w:tc>
          <w:tcPr>
            <w:tcW w:w="2735" w:type="dxa"/>
            <w:gridSpan w:val="3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</w:pPr>
            <w:r>
              <w:rPr>
                <w:rFonts w:ascii="Liberation Serif" w:hAnsi="Liberation Serif" w:cs="Liberation Serif"/>
              </w:rPr>
              <w:t>Макова Валентина Николаевна</w:t>
            </w:r>
          </w:p>
        </w:tc>
        <w:tc>
          <w:tcPr>
            <w:tcW w:w="1422" w:type="dxa"/>
            <w:gridSpan w:val="3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036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12:30-17</w:t>
            </w:r>
          </w:p>
        </w:tc>
        <w:tc>
          <w:tcPr>
            <w:tcW w:w="791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9-13:30</w:t>
            </w:r>
          </w:p>
        </w:tc>
        <w:tc>
          <w:tcPr>
            <w:tcW w:w="73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12:30-17</w:t>
            </w:r>
          </w:p>
        </w:tc>
        <w:tc>
          <w:tcPr>
            <w:tcW w:w="848" w:type="dxa"/>
            <w:gridSpan w:val="2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</w:pPr>
            <w:r>
              <w:rPr>
                <w:rFonts w:ascii="Liberation Serif" w:hAnsi="Liberation Serif" w:cs="Liberation Serif"/>
              </w:rPr>
              <w:t>0</w:t>
            </w:r>
            <w:r>
              <w:rPr>
                <w:rFonts w:ascii="Liberation Serif" w:hAnsi="Liberation Serif" w:cs="Liberation Serif"/>
              </w:rPr>
              <w:t>9-11</w:t>
            </w:r>
          </w:p>
        </w:tc>
        <w:tc>
          <w:tcPr>
            <w:tcW w:w="82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F403D" w:rsidRDefault="00D949B8">
            <w:pPr>
              <w:spacing w:beforeAutospacing="1" w:after="0" w:line="240" w:lineRule="auto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0</w:t>
            </w:r>
            <w:r>
              <w:rPr>
                <w:rFonts w:ascii="Liberation Serif" w:hAnsi="Liberation Serif" w:cs="Liberation Serif"/>
                <w:bCs/>
              </w:rPr>
              <w:t>9-13:30</w:t>
            </w:r>
          </w:p>
        </w:tc>
      </w:tr>
    </w:tbl>
    <w:p w:rsidR="008F403D" w:rsidRDefault="008F403D"/>
    <w:p w:rsidR="008F403D" w:rsidRDefault="008F403D"/>
    <w:sectPr w:rsidR="008F403D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3D"/>
    <w:rsid w:val="008F403D"/>
    <w:rsid w:val="00D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91</Words>
  <Characters>520</Characters>
  <Application>Microsoft Office Word</Application>
  <DocSecurity>0</DocSecurity>
  <Lines>4</Lines>
  <Paragraphs>1</Paragraphs>
  <ScaleCrop>false</ScaleCrop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28</cp:revision>
  <dcterms:created xsi:type="dcterms:W3CDTF">2024-03-19T07:30:00Z</dcterms:created>
  <dcterms:modified xsi:type="dcterms:W3CDTF">2026-02-18T10:30:00Z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