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C4147D" w:rsidRPr="00C4147D" w:rsidRDefault="00C4147D" w:rsidP="00C4147D">
      <w:pPr>
        <w:spacing w:after="0"/>
        <w:jc w:val="center"/>
        <w:rPr>
          <w:rFonts w:ascii="Times New Roman" w:hAnsi="Times New Roman" w:cs="Times New Roman"/>
          <w:b/>
        </w:rPr>
      </w:pPr>
      <w:r w:rsidRPr="00C4147D">
        <w:rPr>
          <w:rFonts w:ascii="Times New Roman" w:hAnsi="Times New Roman" w:cs="Times New Roman"/>
          <w:b/>
        </w:rPr>
        <w:t>ГОСУДАРСТВЕННОЕ АВТОНОМНОЕ УЧРЕЖДЕНИЕ</w:t>
      </w:r>
    </w:p>
    <w:p w:rsidR="00C4147D" w:rsidRPr="00C4147D" w:rsidRDefault="00C4147D" w:rsidP="00C4147D">
      <w:pPr>
        <w:spacing w:after="0"/>
        <w:jc w:val="center"/>
        <w:rPr>
          <w:rFonts w:ascii="Times New Roman" w:hAnsi="Times New Roman" w:cs="Times New Roman"/>
          <w:b/>
        </w:rPr>
      </w:pPr>
      <w:r w:rsidRPr="00C4147D">
        <w:rPr>
          <w:rFonts w:ascii="Times New Roman" w:hAnsi="Times New Roman" w:cs="Times New Roman"/>
          <w:b/>
        </w:rPr>
        <w:t>СВЕРДЛОВСКОЙ ОБЛАСТИ</w:t>
      </w:r>
    </w:p>
    <w:p w:rsidR="00C4147D" w:rsidRPr="00C4147D" w:rsidRDefault="00C4147D" w:rsidP="00C4147D">
      <w:pPr>
        <w:spacing w:after="0"/>
        <w:jc w:val="center"/>
        <w:rPr>
          <w:rFonts w:ascii="Times New Roman" w:hAnsi="Times New Roman" w:cs="Times New Roman"/>
          <w:b/>
        </w:rPr>
      </w:pPr>
      <w:r w:rsidRPr="00C4147D">
        <w:rPr>
          <w:rFonts w:ascii="Times New Roman" w:hAnsi="Times New Roman" w:cs="Times New Roman"/>
          <w:b/>
        </w:rPr>
        <w:t>«ГОРОДСКАЯ БОЛЬНИЦА ГОРОД КАМЕНСК-УРАЛЬСКИЙ»</w:t>
      </w:r>
    </w:p>
    <w:p w:rsidR="00C4147D" w:rsidRPr="00C4147D" w:rsidRDefault="00C4147D" w:rsidP="00C4147D">
      <w:pPr>
        <w:spacing w:after="0"/>
        <w:jc w:val="center"/>
        <w:rPr>
          <w:rFonts w:ascii="Times New Roman" w:hAnsi="Times New Roman" w:cs="Times New Roman"/>
          <w:b/>
        </w:rPr>
      </w:pPr>
      <w:r w:rsidRPr="00C4147D">
        <w:rPr>
          <w:rFonts w:ascii="Times New Roman" w:hAnsi="Times New Roman" w:cs="Times New Roman"/>
          <w:b/>
        </w:rPr>
        <w:t>(ГАУЗ СО «ГБ Г. КАМЕНСК – УРАЛЬСКИЙ)</w:t>
      </w:r>
    </w:p>
    <w:p w:rsidR="00C4147D" w:rsidRPr="00C4147D" w:rsidRDefault="00C4147D" w:rsidP="00C4147D">
      <w:pPr>
        <w:spacing w:after="0"/>
        <w:jc w:val="center"/>
        <w:rPr>
          <w:rFonts w:ascii="Times New Roman" w:hAnsi="Times New Roman" w:cs="Times New Roman"/>
          <w:b/>
          <w:bCs/>
          <w:color w:val="FF0000"/>
        </w:rPr>
      </w:pPr>
      <w:bookmarkStart w:id="0" w:name="bookmark0"/>
      <w:r w:rsidRPr="00C4147D">
        <w:rPr>
          <w:rFonts w:ascii="Times New Roman" w:hAnsi="Times New Roman" w:cs="Times New Roman"/>
          <w:b/>
          <w:bCs/>
          <w:color w:val="FF0000"/>
        </w:rPr>
        <w:t>ОСТРОЖНО КРАСНУХА</w:t>
      </w:r>
      <w:bookmarkEnd w:id="0"/>
      <w:r w:rsidRPr="00C4147D">
        <w:rPr>
          <w:rFonts w:ascii="Times New Roman" w:hAnsi="Times New Roman" w:cs="Times New Roman"/>
          <w:b/>
          <w:bCs/>
          <w:color w:val="FF0000"/>
        </w:rPr>
        <w:t>!!!</w:t>
      </w:r>
    </w:p>
    <w:p w:rsidR="00C4147D" w:rsidRPr="00C4147D" w:rsidRDefault="00C4147D" w:rsidP="00C4147D">
      <w:pPr>
        <w:spacing w:after="0"/>
        <w:rPr>
          <w:rFonts w:ascii="Times New Roman" w:hAnsi="Times New Roman" w:cs="Times New Roman"/>
          <w:b/>
          <w:bCs/>
        </w:rPr>
      </w:pPr>
      <w:r w:rsidRPr="00C4147D"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63500" distR="63500" simplePos="0" relativeHeight="251663360" behindDoc="1" locked="0" layoutInCell="1" allowOverlap="1">
            <wp:simplePos x="0" y="0"/>
            <wp:positionH relativeFrom="margin">
              <wp:posOffset>5025390</wp:posOffset>
            </wp:positionH>
            <wp:positionV relativeFrom="margin">
              <wp:posOffset>1146810</wp:posOffset>
            </wp:positionV>
            <wp:extent cx="981710" cy="1781175"/>
            <wp:effectExtent l="19050" t="0" r="8890" b="0"/>
            <wp:wrapTight wrapText="bothSides">
              <wp:wrapPolygon edited="0">
                <wp:start x="-419" y="0"/>
                <wp:lineTo x="-419" y="21484"/>
                <wp:lineTo x="21796" y="21484"/>
                <wp:lineTo x="21796" y="0"/>
                <wp:lineTo x="-419" y="0"/>
              </wp:wrapPolygon>
            </wp:wrapTight>
            <wp:docPr id="8" name="Рисунок 8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4147D">
        <w:rPr>
          <w:rFonts w:ascii="Times New Roman" w:hAnsi="Times New Roman" w:cs="Times New Roman"/>
          <w:b/>
          <w:bCs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9320530</wp:posOffset>
            </wp:positionH>
            <wp:positionV relativeFrom="margin">
              <wp:posOffset>1435735</wp:posOffset>
            </wp:positionV>
            <wp:extent cx="981710" cy="1779905"/>
            <wp:effectExtent l="19050" t="0" r="8890" b="0"/>
            <wp:wrapTight wrapText="bothSides">
              <wp:wrapPolygon edited="0">
                <wp:start x="-419" y="0"/>
                <wp:lineTo x="-419" y="21269"/>
                <wp:lineTo x="21796" y="21269"/>
                <wp:lineTo x="21796" y="0"/>
                <wp:lineTo x="-419" y="0"/>
              </wp:wrapPolygon>
            </wp:wrapTight>
            <wp:docPr id="5" name="Рисунок 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4147D">
        <w:rPr>
          <w:rFonts w:ascii="Times New Roman" w:hAnsi="Times New Roman" w:cs="Times New Roman"/>
          <w:b/>
          <w:bCs/>
          <w:i/>
          <w:iCs/>
        </w:rPr>
        <w:tab/>
      </w:r>
      <w:r w:rsidRPr="00C4147D">
        <w:rPr>
          <w:rFonts w:ascii="Times New Roman" w:hAnsi="Times New Roman" w:cs="Times New Roman"/>
          <w:b/>
          <w:bCs/>
          <w:i/>
          <w:iCs/>
          <w:color w:val="FF0000"/>
        </w:rPr>
        <w:t>Краснуха</w:t>
      </w:r>
      <w:r w:rsidRPr="00C4147D">
        <w:rPr>
          <w:rFonts w:ascii="Times New Roman" w:hAnsi="Times New Roman" w:cs="Times New Roman"/>
          <w:color w:val="FF0000"/>
        </w:rPr>
        <w:t xml:space="preserve"> </w:t>
      </w:r>
      <w:r w:rsidRPr="00C4147D">
        <w:rPr>
          <w:rFonts w:ascii="Times New Roman" w:hAnsi="Times New Roman" w:cs="Times New Roman"/>
          <w:b/>
          <w:bCs/>
          <w:color w:val="FF0000"/>
        </w:rPr>
        <w:t>-</w:t>
      </w:r>
      <w:r w:rsidRPr="00C4147D">
        <w:rPr>
          <w:rFonts w:ascii="Times New Roman" w:hAnsi="Times New Roman" w:cs="Times New Roman"/>
          <w:b/>
          <w:bCs/>
        </w:rPr>
        <w:t xml:space="preserve"> вирусная инфекция, передающаяся воздушно-капельным путём с характерной сыпью. Вирус краснухи выделяется больным человеком за 7 дней до появления сыпи и заканчивается 5-м днем после ее исчезновения.</w:t>
      </w:r>
    </w:p>
    <w:p w:rsidR="00C4147D" w:rsidRPr="00C4147D" w:rsidRDefault="00C4147D" w:rsidP="00C4147D">
      <w:pPr>
        <w:spacing w:after="0"/>
        <w:rPr>
          <w:rFonts w:ascii="Times New Roman" w:hAnsi="Times New Roman" w:cs="Times New Roman"/>
          <w:b/>
          <w:bCs/>
        </w:rPr>
      </w:pPr>
      <w:r w:rsidRPr="00C4147D">
        <w:rPr>
          <w:rFonts w:ascii="Times New Roman" w:hAnsi="Times New Roman" w:cs="Times New Roman"/>
          <w:b/>
          <w:bCs/>
        </w:rPr>
        <w:t>Это заболевание практически безвредно для детей, за исключением плода в утробе матери. Инкубационный период - 14-21 день. Редко осложняется энцефалитом и повышенной кровоточивостью.</w:t>
      </w:r>
    </w:p>
    <w:p w:rsidR="00C4147D" w:rsidRPr="00C4147D" w:rsidRDefault="00C4147D" w:rsidP="00C4147D">
      <w:pPr>
        <w:spacing w:after="0"/>
        <w:rPr>
          <w:rFonts w:ascii="Times New Roman" w:hAnsi="Times New Roman" w:cs="Times New Roman"/>
          <w:b/>
          <w:bCs/>
        </w:rPr>
      </w:pPr>
      <w:bookmarkStart w:id="1" w:name="bookmark1"/>
      <w:r w:rsidRPr="00C4147D">
        <w:rPr>
          <w:rFonts w:ascii="Times New Roman" w:hAnsi="Times New Roman" w:cs="Times New Roman"/>
          <w:b/>
          <w:bCs/>
        </w:rPr>
        <w:t>Симптомы краснухи:</w:t>
      </w:r>
      <w:bookmarkEnd w:id="1"/>
    </w:p>
    <w:p w:rsidR="00C4147D" w:rsidRPr="00C4147D" w:rsidRDefault="00C4147D" w:rsidP="00C4147D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C4147D">
        <w:rPr>
          <w:rFonts w:ascii="Times New Roman" w:hAnsi="Times New Roman" w:cs="Times New Roman"/>
          <w:b/>
          <w:bCs/>
        </w:rPr>
        <w:t>течение краснухи может быть таким мягким, что симптомы трудно обнаружить;</w:t>
      </w:r>
    </w:p>
    <w:p w:rsidR="00C4147D" w:rsidRPr="00C4147D" w:rsidRDefault="00C4147D" w:rsidP="00C4147D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C4147D">
        <w:rPr>
          <w:rFonts w:ascii="Times New Roman" w:hAnsi="Times New Roman" w:cs="Times New Roman"/>
          <w:b/>
          <w:bCs/>
        </w:rPr>
        <w:t>невысокая температура,</w:t>
      </w:r>
      <w:r>
        <w:rPr>
          <w:rFonts w:ascii="Times New Roman" w:hAnsi="Times New Roman" w:cs="Times New Roman"/>
          <w:b/>
          <w:bCs/>
        </w:rPr>
        <w:t xml:space="preserve"> </w:t>
      </w:r>
      <w:r w:rsidRPr="00C4147D">
        <w:rPr>
          <w:rFonts w:ascii="Times New Roman" w:hAnsi="Times New Roman" w:cs="Times New Roman"/>
          <w:b/>
          <w:bCs/>
        </w:rPr>
        <w:t>общее недомогание и небольшой насморк;</w:t>
      </w:r>
    </w:p>
    <w:p w:rsidR="00C4147D" w:rsidRPr="00C4147D" w:rsidRDefault="00C4147D" w:rsidP="00C4147D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C4147D">
        <w:rPr>
          <w:rFonts w:ascii="Times New Roman" w:hAnsi="Times New Roman" w:cs="Times New Roman"/>
          <w:b/>
          <w:bCs/>
        </w:rPr>
        <w:t>через 1-2 дня появляется сыпь в виде маленьких, красных, слегка выпуклых пятнышек. Обычно появляется сначала на лице и в течение дня распространяется на все тело. Исчезает, как правило, за три дня;</w:t>
      </w:r>
    </w:p>
    <w:p w:rsidR="00C4147D" w:rsidRPr="00C4147D" w:rsidRDefault="00C4147D" w:rsidP="00C4147D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C4147D">
        <w:rPr>
          <w:rFonts w:ascii="Times New Roman" w:hAnsi="Times New Roman" w:cs="Times New Roman"/>
          <w:b/>
          <w:bCs/>
        </w:rPr>
        <w:t>увеличенные задние шейные лимфатические узлы, лимфатические узлы за ушами.</w:t>
      </w:r>
    </w:p>
    <w:p w:rsidR="00C4147D" w:rsidRPr="00C4147D" w:rsidRDefault="00C4147D" w:rsidP="00C4147D">
      <w:pPr>
        <w:spacing w:after="0"/>
        <w:rPr>
          <w:rFonts w:ascii="Times New Roman" w:hAnsi="Times New Roman" w:cs="Times New Roman"/>
          <w:b/>
          <w:bCs/>
          <w:i/>
          <w:iCs/>
        </w:rPr>
      </w:pPr>
      <w:bookmarkStart w:id="2" w:name="bookmark2"/>
      <w:r w:rsidRPr="00C4147D">
        <w:rPr>
          <w:rFonts w:ascii="Times New Roman" w:hAnsi="Times New Roman" w:cs="Times New Roman"/>
          <w:b/>
          <w:bCs/>
          <w:i/>
          <w:iCs/>
        </w:rPr>
        <w:t>Если у ребенка появились симптомы краснухи, обратитесь к врачу</w:t>
      </w:r>
      <w:bookmarkEnd w:id="2"/>
    </w:p>
    <w:p w:rsidR="00C4147D" w:rsidRPr="00C4147D" w:rsidRDefault="00C4147D" w:rsidP="00C4147D">
      <w:pPr>
        <w:spacing w:after="0"/>
        <w:rPr>
          <w:rFonts w:ascii="Times New Roman" w:hAnsi="Times New Roman" w:cs="Times New Roman"/>
          <w:b/>
          <w:bCs/>
        </w:rPr>
      </w:pPr>
      <w:bookmarkStart w:id="3" w:name="bookmark3"/>
      <w:r w:rsidRPr="00C4147D">
        <w:rPr>
          <w:rFonts w:ascii="Times New Roman" w:hAnsi="Times New Roman" w:cs="Times New Roman"/>
          <w:b/>
          <w:bCs/>
        </w:rPr>
        <w:t>Лечение краснухи</w:t>
      </w:r>
      <w:bookmarkEnd w:id="3"/>
    </w:p>
    <w:p w:rsidR="00C4147D" w:rsidRPr="00C4147D" w:rsidRDefault="00C4147D" w:rsidP="00C4147D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 w:rsidRPr="00C4147D">
        <w:rPr>
          <w:rFonts w:ascii="Times New Roman" w:hAnsi="Times New Roman" w:cs="Times New Roman"/>
          <w:b/>
          <w:bCs/>
        </w:rPr>
        <w:t>специфического лечения при заболевании краснухой как такого нет. Подавляющее большинство больных краснухой детей в лечении не нуждается, осложнения лечатся симптоматически;</w:t>
      </w:r>
    </w:p>
    <w:p w:rsidR="00C4147D" w:rsidRPr="00C4147D" w:rsidRDefault="00C4147D" w:rsidP="00C4147D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 w:rsidRPr="00C4147D">
        <w:rPr>
          <w:rFonts w:ascii="Times New Roman" w:hAnsi="Times New Roman" w:cs="Times New Roman"/>
          <w:b/>
          <w:bCs/>
        </w:rPr>
        <w:t>лечение больных краснухой проводится в домашних условиях;</w:t>
      </w:r>
    </w:p>
    <w:p w:rsidR="00C4147D" w:rsidRPr="00C4147D" w:rsidRDefault="00C4147D" w:rsidP="00C4147D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 w:rsidRPr="00C4147D">
        <w:rPr>
          <w:rFonts w:ascii="Times New Roman" w:hAnsi="Times New Roman" w:cs="Times New Roman"/>
          <w:b/>
          <w:bCs/>
        </w:rPr>
        <w:t>постельный режим на 3-4 дня;</w:t>
      </w:r>
    </w:p>
    <w:p w:rsidR="00C4147D" w:rsidRPr="00C4147D" w:rsidRDefault="00C4147D" w:rsidP="00C4147D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63500" distR="63500" simplePos="0" relativeHeight="251659263" behindDoc="1" locked="0" layoutInCell="1" allowOverlap="1">
            <wp:simplePos x="0" y="0"/>
            <wp:positionH relativeFrom="margin">
              <wp:posOffset>3943350</wp:posOffset>
            </wp:positionH>
            <wp:positionV relativeFrom="paragraph">
              <wp:posOffset>367030</wp:posOffset>
            </wp:positionV>
            <wp:extent cx="2298700" cy="2162175"/>
            <wp:effectExtent l="19050" t="0" r="6350" b="0"/>
            <wp:wrapTight wrapText="bothSides">
              <wp:wrapPolygon edited="0">
                <wp:start x="537" y="190"/>
                <wp:lineTo x="-179" y="1903"/>
                <wp:lineTo x="179" y="21315"/>
                <wp:lineTo x="537" y="21315"/>
                <wp:lineTo x="20944" y="21315"/>
                <wp:lineTo x="21302" y="21315"/>
                <wp:lineTo x="21660" y="19602"/>
                <wp:lineTo x="21660" y="1903"/>
                <wp:lineTo x="21481" y="761"/>
                <wp:lineTo x="20944" y="190"/>
                <wp:lineTo x="537" y="190"/>
              </wp:wrapPolygon>
            </wp:wrapTight>
            <wp:docPr id="7" name="Рисунок 7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2162175"/>
                    </a:xfrm>
                    <a:prstGeom prst="rect">
                      <a:avLst/>
                    </a:prstGeom>
                    <a:noFill/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Pr="00C4147D">
        <w:rPr>
          <w:rFonts w:ascii="Times New Roman" w:hAnsi="Times New Roman" w:cs="Times New Roman"/>
          <w:b/>
          <w:bCs/>
        </w:rPr>
        <w:t>при температуре и болях давайте парацетамол;</w:t>
      </w:r>
    </w:p>
    <w:p w:rsidR="00C4147D" w:rsidRPr="00C4147D" w:rsidRDefault="00C4147D" w:rsidP="00C4147D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</w:rPr>
      </w:pPr>
      <w:r w:rsidRPr="00C4147D">
        <w:rPr>
          <w:rFonts w:ascii="Times New Roman" w:hAnsi="Times New Roman" w:cs="Times New Roman"/>
          <w:b/>
          <w:bCs/>
        </w:rPr>
        <w:t>выписка больного в детский коллектив не раньше чем через 5 дней от начала высыпания.</w:t>
      </w:r>
    </w:p>
    <w:p w:rsidR="00C4147D" w:rsidRPr="00C4147D" w:rsidRDefault="00C4147D" w:rsidP="00C4147D">
      <w:pPr>
        <w:spacing w:after="0"/>
        <w:rPr>
          <w:rFonts w:ascii="Times New Roman" w:hAnsi="Times New Roman" w:cs="Times New Roman"/>
          <w:b/>
          <w:bCs/>
        </w:rPr>
      </w:pPr>
      <w:bookmarkStart w:id="4" w:name="bookmark4"/>
      <w:r w:rsidRPr="00C4147D">
        <w:rPr>
          <w:rFonts w:ascii="Times New Roman" w:hAnsi="Times New Roman" w:cs="Times New Roman"/>
          <w:b/>
          <w:bCs/>
        </w:rPr>
        <w:t>Профилактика краснухи</w:t>
      </w:r>
      <w:r w:rsidRPr="00C4147D">
        <w:rPr>
          <w:rFonts w:ascii="Times New Roman" w:hAnsi="Times New Roman" w:cs="Times New Roman"/>
          <w:b/>
          <w:bCs/>
        </w:rPr>
        <w:tab/>
      </w:r>
      <w:bookmarkEnd w:id="4"/>
    </w:p>
    <w:p w:rsidR="00C4147D" w:rsidRPr="00C4147D" w:rsidRDefault="00C4147D" w:rsidP="00C4147D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C4147D">
        <w:rPr>
          <w:rFonts w:ascii="Times New Roman" w:hAnsi="Times New Roman" w:cs="Times New Roman"/>
          <w:b/>
          <w:bCs/>
          <w:i/>
          <w:iCs/>
        </w:rPr>
        <w:t>Для предотвращения краснухи применяется</w:t>
      </w:r>
      <w:r w:rsidRPr="00C4147D">
        <w:rPr>
          <w:rFonts w:ascii="Times New Roman" w:hAnsi="Times New Roman" w:cs="Times New Roman"/>
          <w:b/>
          <w:bCs/>
        </w:rPr>
        <w:t xml:space="preserve"> </w:t>
      </w:r>
      <w:r w:rsidRPr="00C4147D">
        <w:rPr>
          <w:rFonts w:ascii="Times New Roman" w:hAnsi="Times New Roman" w:cs="Times New Roman"/>
          <w:b/>
          <w:bCs/>
          <w:i/>
          <w:iCs/>
        </w:rPr>
        <w:t>вакцина. Наиболее распространенной является</w:t>
      </w:r>
      <w:r w:rsidRPr="00C4147D">
        <w:rPr>
          <w:rFonts w:ascii="Times New Roman" w:hAnsi="Times New Roman" w:cs="Times New Roman"/>
          <w:b/>
          <w:bCs/>
        </w:rPr>
        <w:tab/>
        <w:t xml:space="preserve">** </w:t>
      </w:r>
      <w:r w:rsidRPr="00C4147D">
        <w:rPr>
          <w:rFonts w:ascii="Times New Roman" w:hAnsi="Times New Roman" w:cs="Times New Roman"/>
          <w:b/>
          <w:bCs/>
          <w:i/>
          <w:iCs/>
        </w:rPr>
        <w:t>комбинированная вакцина корь, краснуха, паротит,</w:t>
      </w:r>
    </w:p>
    <w:p w:rsidR="00C4147D" w:rsidRPr="00C4147D" w:rsidRDefault="00C4147D" w:rsidP="00C4147D">
      <w:pPr>
        <w:spacing w:after="0"/>
        <w:rPr>
          <w:rFonts w:ascii="Times New Roman" w:hAnsi="Times New Roman" w:cs="Times New Roman"/>
        </w:rPr>
      </w:pPr>
    </w:p>
    <w:p w:rsidR="00C4147D" w:rsidRPr="00C4147D" w:rsidRDefault="00C4147D" w:rsidP="00C4147D">
      <w:pPr>
        <w:spacing w:after="0"/>
        <w:rPr>
          <w:rFonts w:ascii="Times New Roman" w:hAnsi="Times New Roman" w:cs="Times New Roman"/>
        </w:rPr>
      </w:pPr>
    </w:p>
    <w:p w:rsidR="00C4147D" w:rsidRPr="00C4147D" w:rsidRDefault="00C4147D" w:rsidP="00C4147D">
      <w:pPr>
        <w:spacing w:after="0"/>
        <w:rPr>
          <w:rFonts w:ascii="Times New Roman" w:hAnsi="Times New Roman" w:cs="Times New Roman"/>
          <w:b/>
          <w:bCs/>
          <w:i/>
          <w:iCs/>
          <w:color w:val="FF0000"/>
        </w:rPr>
      </w:pPr>
      <w:bookmarkStart w:id="5" w:name="bookmark5"/>
      <w:r w:rsidRPr="00C4147D">
        <w:rPr>
          <w:rFonts w:ascii="Times New Roman" w:hAnsi="Times New Roman" w:cs="Times New Roman"/>
          <w:b/>
          <w:bCs/>
          <w:i/>
          <w:iCs/>
          <w:color w:val="FF0000"/>
        </w:rPr>
        <w:t>Что нужно знать!</w:t>
      </w:r>
      <w:bookmarkEnd w:id="5"/>
    </w:p>
    <w:p w:rsidR="00C4147D" w:rsidRPr="00C4147D" w:rsidRDefault="00C4147D" w:rsidP="00C4147D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C4147D">
        <w:rPr>
          <w:rFonts w:ascii="Times New Roman" w:hAnsi="Times New Roman" w:cs="Times New Roman"/>
          <w:b/>
          <w:bCs/>
        </w:rPr>
        <w:t xml:space="preserve">- </w:t>
      </w:r>
      <w:r w:rsidRPr="00C4147D">
        <w:rPr>
          <w:rFonts w:ascii="Times New Roman" w:hAnsi="Times New Roman" w:cs="Times New Roman"/>
          <w:b/>
          <w:bCs/>
          <w:i/>
          <w:iCs/>
        </w:rPr>
        <w:t>если беременная женщина имела контакт по краснухе</w:t>
      </w:r>
      <w:r w:rsidRPr="00C4147D">
        <w:rPr>
          <w:rFonts w:ascii="Times New Roman" w:hAnsi="Times New Roman" w:cs="Times New Roman"/>
          <w:b/>
          <w:bCs/>
        </w:rPr>
        <w:t xml:space="preserve">, </w:t>
      </w:r>
      <w:r w:rsidRPr="00C4147D">
        <w:rPr>
          <w:rFonts w:ascii="Times New Roman" w:hAnsi="Times New Roman" w:cs="Times New Roman"/>
          <w:b/>
          <w:bCs/>
          <w:i/>
          <w:iCs/>
        </w:rPr>
        <w:t>особенно опасно это впервые 3 месяца беременности</w:t>
      </w:r>
      <w:r w:rsidRPr="00C4147D">
        <w:rPr>
          <w:rFonts w:ascii="Times New Roman" w:hAnsi="Times New Roman" w:cs="Times New Roman"/>
          <w:b/>
          <w:bCs/>
        </w:rPr>
        <w:t xml:space="preserve">, </w:t>
      </w:r>
      <w:r w:rsidRPr="00C4147D">
        <w:rPr>
          <w:rFonts w:ascii="Times New Roman" w:hAnsi="Times New Roman" w:cs="Times New Roman"/>
          <w:b/>
          <w:bCs/>
          <w:i/>
          <w:iCs/>
        </w:rPr>
        <w:t>необходимо обратиться к врачу. Врач может рекомендовать меры для защиты плода от тяжелых нарушений развития (врожденные слепота, глухота, пороки сердца).</w:t>
      </w:r>
    </w:p>
    <w:p w:rsidR="00C4147D" w:rsidRPr="00C4147D" w:rsidRDefault="00C4147D" w:rsidP="00C4147D">
      <w:pPr>
        <w:spacing w:after="0"/>
        <w:rPr>
          <w:rFonts w:ascii="Times New Roman" w:hAnsi="Times New Roman" w:cs="Times New Roman"/>
        </w:rPr>
      </w:pPr>
    </w:p>
    <w:sectPr w:rsidR="00C4147D" w:rsidRPr="00C4147D" w:rsidSect="00221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E3505"/>
    <w:multiLevelType w:val="multilevel"/>
    <w:tmpl w:val="26945BCA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2717C4"/>
    <w:multiLevelType w:val="multilevel"/>
    <w:tmpl w:val="F432AD98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4147D"/>
    <w:rsid w:val="00221C59"/>
    <w:rsid w:val="009E470C"/>
    <w:rsid w:val="00C4147D"/>
    <w:rsid w:val="00C55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421C9-5C73-4308-B627-65BF15AB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2025-09-24T07:54:00Z</dcterms:created>
  <dcterms:modified xsi:type="dcterms:W3CDTF">2025-09-24T08:01:00Z</dcterms:modified>
</cp:coreProperties>
</file>